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EA9A" w14:textId="75E5F9BE" w:rsidR="00A174CC" w:rsidRPr="00185C1C" w:rsidRDefault="00BD6673" w:rsidP="00185C1C">
      <w:pPr>
        <w:widowControl w:val="0"/>
        <w:autoSpaceDE w:val="0"/>
        <w:autoSpaceDN w:val="0"/>
        <w:adjustRightInd w:val="0"/>
        <w:rPr>
          <w:rFonts w:ascii="Verdana" w:hAnsi="Verdana" w:cs="Exo2-Light"/>
          <w:b/>
          <w:sz w:val="22"/>
          <w:szCs w:val="36"/>
        </w:rPr>
      </w:pPr>
      <w:r>
        <w:rPr>
          <w:rFonts w:ascii="Verdana" w:hAnsi="Verdana" w:cs="Exo2-Light"/>
          <w:b/>
          <w:sz w:val="22"/>
          <w:szCs w:val="36"/>
        </w:rPr>
        <w:t>Karl Simko - Cello</w:t>
      </w:r>
    </w:p>
    <w:p w14:paraId="24501BCE" w14:textId="77777777" w:rsidR="00A174CC" w:rsidRPr="00185C1C" w:rsidRDefault="00A174CC" w:rsidP="00A174CC">
      <w:pPr>
        <w:widowControl w:val="0"/>
        <w:autoSpaceDE w:val="0"/>
        <w:autoSpaceDN w:val="0"/>
        <w:adjustRightInd w:val="0"/>
        <w:rPr>
          <w:rFonts w:ascii="Verdana" w:hAnsi="Verdana" w:cs="Exo2-Light"/>
          <w:sz w:val="20"/>
          <w:szCs w:val="36"/>
        </w:rPr>
      </w:pPr>
    </w:p>
    <w:p w14:paraId="1CB5D410" w14:textId="1BBB9C8D" w:rsidR="00185C1C" w:rsidRDefault="00185C1C" w:rsidP="00185C1C">
      <w:pPr>
        <w:jc w:val="both"/>
        <w:rPr>
          <w:rFonts w:ascii="Verdana" w:hAnsi="Verdana" w:cs="Exo2-Light"/>
          <w:sz w:val="20"/>
          <w:szCs w:val="36"/>
        </w:rPr>
      </w:pPr>
      <w:r w:rsidRPr="00185C1C">
        <w:rPr>
          <w:rFonts w:ascii="Verdana" w:hAnsi="Verdana" w:cs="Exo2-Light"/>
          <w:sz w:val="20"/>
          <w:szCs w:val="36"/>
        </w:rPr>
        <w:t xml:space="preserve"> </w:t>
      </w:r>
      <w:r w:rsidR="00BD6673" w:rsidRPr="006F5626">
        <w:rPr>
          <w:rFonts w:ascii="Exo 2" w:eastAsia="Times New Roman" w:hAnsi="Exo 2" w:cs="Times New Roman"/>
          <w:noProof/>
          <w:color w:val="000000"/>
          <w:lang w:eastAsia="de-DE"/>
        </w:rPr>
        <w:drawing>
          <wp:inline distT="0" distB="0" distL="0" distR="0" wp14:anchorId="07718B0B" wp14:editId="3E161974">
            <wp:extent cx="2581275" cy="3871916"/>
            <wp:effectExtent l="0" t="0" r="0" b="0"/>
            <wp:docPr id="3" name="Grafik 3" descr="https://image.jimcdn.com/app/cms/image/transf/dimension=344x1024:format=jpg/path/se0f32ef77f7c28e6/image/ied29bf31fc0246d4/version/152555259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504351361" descr="https://image.jimcdn.com/app/cms/image/transf/dimension=344x1024:format=jpg/path/se0f32ef77f7c28e6/image/ied29bf31fc0246d4/version/152555259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8584" cy="3897880"/>
                    </a:xfrm>
                    <a:prstGeom prst="rect">
                      <a:avLst/>
                    </a:prstGeom>
                    <a:noFill/>
                    <a:ln>
                      <a:noFill/>
                    </a:ln>
                  </pic:spPr>
                </pic:pic>
              </a:graphicData>
            </a:graphic>
          </wp:inline>
        </w:drawing>
      </w:r>
    </w:p>
    <w:p w14:paraId="21E7ADAD" w14:textId="77777777" w:rsidR="00185C1C" w:rsidRDefault="00185C1C" w:rsidP="00185C1C">
      <w:pPr>
        <w:jc w:val="both"/>
        <w:rPr>
          <w:rFonts w:ascii="Verdana" w:hAnsi="Verdana" w:cs="Exo2-Light"/>
          <w:sz w:val="20"/>
          <w:szCs w:val="36"/>
        </w:rPr>
      </w:pPr>
    </w:p>
    <w:p w14:paraId="6427FF8C" w14:textId="77777777" w:rsidR="00BD6673" w:rsidRPr="00BD6673" w:rsidRDefault="00BD6673" w:rsidP="00BD6673">
      <w:pPr>
        <w:jc w:val="both"/>
        <w:rPr>
          <w:rFonts w:ascii="Verdana" w:hAnsi="Verdana" w:cs="Exo2-Light"/>
          <w:sz w:val="20"/>
          <w:szCs w:val="36"/>
        </w:rPr>
      </w:pPr>
      <w:r w:rsidRPr="00BD6673">
        <w:rPr>
          <w:rFonts w:ascii="Verdana" w:hAnsi="Verdana" w:cs="Exo2-Light"/>
          <w:i/>
          <w:sz w:val="20"/>
          <w:szCs w:val="36"/>
        </w:rPr>
        <w:t xml:space="preserve">„Es beeindrucken vor allem die ganz puren musikalischen Momente, wenn Karl Simko aus so einem scheinbar schlichten und einfachen Satz etwas ganz Wunderbares zaubert.“ </w:t>
      </w:r>
      <w:r w:rsidRPr="00BD6673">
        <w:rPr>
          <w:rFonts w:ascii="Verdana" w:hAnsi="Verdana" w:cs="Exo2-Light"/>
          <w:sz w:val="20"/>
          <w:szCs w:val="36"/>
        </w:rPr>
        <w:t xml:space="preserve">(Susanne Pütz, hr2-kultur, 20.04.2018) </w:t>
      </w:r>
    </w:p>
    <w:p w14:paraId="6D839046" w14:textId="77777777" w:rsidR="00BD6673" w:rsidRPr="00BD6673" w:rsidRDefault="00BD6673" w:rsidP="00BD6673">
      <w:pPr>
        <w:jc w:val="both"/>
        <w:rPr>
          <w:rFonts w:ascii="Verdana" w:hAnsi="Verdana" w:cs="Exo2-Light"/>
          <w:sz w:val="20"/>
          <w:szCs w:val="36"/>
        </w:rPr>
      </w:pPr>
      <w:r w:rsidRPr="00BD6673">
        <w:rPr>
          <w:rFonts w:ascii="Verdana" w:hAnsi="Verdana" w:cs="Exo2-Light"/>
          <w:sz w:val="20"/>
          <w:szCs w:val="36"/>
        </w:rPr>
        <w:t xml:space="preserve">  </w:t>
      </w:r>
    </w:p>
    <w:p w14:paraId="6B42B547" w14:textId="77777777" w:rsidR="00BD6673" w:rsidRPr="00BD6673" w:rsidRDefault="00BD6673" w:rsidP="00BD6673">
      <w:pPr>
        <w:jc w:val="both"/>
        <w:rPr>
          <w:rFonts w:ascii="Verdana" w:hAnsi="Verdana" w:cs="Exo2-Light"/>
          <w:sz w:val="20"/>
          <w:szCs w:val="36"/>
        </w:rPr>
      </w:pPr>
      <w:r w:rsidRPr="00BD6673">
        <w:rPr>
          <w:rFonts w:ascii="Verdana" w:hAnsi="Verdana" w:cs="Exo2-Light"/>
          <w:sz w:val="20"/>
          <w:szCs w:val="36"/>
        </w:rPr>
        <w:t xml:space="preserve">Karl Simko begann mit dem Cellospiel im Alter von fünf Jahren. Mit 15 Jahren erhielt er Unterricht bei Prof. Christiane </w:t>
      </w:r>
      <w:proofErr w:type="spellStart"/>
      <w:r w:rsidRPr="00BD6673">
        <w:rPr>
          <w:rFonts w:ascii="Verdana" w:hAnsi="Verdana" w:cs="Exo2-Light"/>
          <w:sz w:val="20"/>
          <w:szCs w:val="36"/>
        </w:rPr>
        <w:t>Aydintan</w:t>
      </w:r>
      <w:proofErr w:type="spellEnd"/>
      <w:r w:rsidRPr="00BD6673">
        <w:rPr>
          <w:rFonts w:ascii="Verdana" w:hAnsi="Verdana" w:cs="Exo2-Light"/>
          <w:sz w:val="20"/>
          <w:szCs w:val="36"/>
        </w:rPr>
        <w:t xml:space="preserve"> in Hannover. 2011 nahm er sein Studium an der Hochschule für Musik in Detmold bei Prof. Xenia Jankovic auf. 2014/15 studierte er an der Ferenc-Liszt-Academy bei Prof. László </w:t>
      </w:r>
      <w:proofErr w:type="spellStart"/>
      <w:r w:rsidRPr="00BD6673">
        <w:rPr>
          <w:rFonts w:ascii="Verdana" w:hAnsi="Verdana" w:cs="Exo2-Light"/>
          <w:sz w:val="20"/>
          <w:szCs w:val="36"/>
        </w:rPr>
        <w:t>Mezõ</w:t>
      </w:r>
      <w:proofErr w:type="spellEnd"/>
      <w:r w:rsidRPr="00BD6673">
        <w:rPr>
          <w:rFonts w:ascii="Verdana" w:hAnsi="Verdana" w:cs="Exo2-Light"/>
          <w:sz w:val="20"/>
          <w:szCs w:val="36"/>
        </w:rPr>
        <w:t xml:space="preserve"> in Budapest. Seit 2016 ist er an der Akademie für Tonkunst in Darmstadt bei Peter Wolf. </w:t>
      </w:r>
    </w:p>
    <w:p w14:paraId="79315BB3" w14:textId="77777777" w:rsidR="00BD6673" w:rsidRPr="00BD6673" w:rsidRDefault="00BD6673" w:rsidP="00BD6673">
      <w:pPr>
        <w:jc w:val="both"/>
        <w:rPr>
          <w:rFonts w:ascii="Verdana" w:hAnsi="Verdana" w:cs="Exo2-Light"/>
          <w:sz w:val="20"/>
          <w:szCs w:val="36"/>
        </w:rPr>
      </w:pPr>
      <w:r w:rsidRPr="00BD6673">
        <w:rPr>
          <w:rFonts w:ascii="Verdana" w:hAnsi="Verdana" w:cs="Exo2-Light"/>
          <w:sz w:val="20"/>
          <w:szCs w:val="36"/>
        </w:rPr>
        <w:t xml:space="preserve">  </w:t>
      </w:r>
    </w:p>
    <w:p w14:paraId="7597EC6B" w14:textId="028CA997" w:rsidR="00BD6673" w:rsidRPr="00BD6673" w:rsidRDefault="00BD6673" w:rsidP="00BD6673">
      <w:pPr>
        <w:jc w:val="both"/>
        <w:rPr>
          <w:rFonts w:ascii="Verdana" w:hAnsi="Verdana" w:cs="Exo2-Light"/>
          <w:sz w:val="20"/>
          <w:szCs w:val="36"/>
        </w:rPr>
      </w:pPr>
      <w:r w:rsidRPr="00BD6673">
        <w:rPr>
          <w:rFonts w:ascii="Verdana" w:hAnsi="Verdana" w:cs="Exo2-Light"/>
          <w:sz w:val="20"/>
          <w:szCs w:val="36"/>
        </w:rPr>
        <w:t>Als Sohn einer Blockflötistin und eines Blockflötisten prägte ihn die Alte Musik schon seit der frühen Jugend. So begann er 2006 im Jugendbarockorchester „Bachs Erben“ in dessen Gründungsjahr zu spielen, welches ihn zu Konzertreisen nach u.</w:t>
      </w:r>
      <w:r>
        <w:rPr>
          <w:rFonts w:ascii="Verdana" w:hAnsi="Verdana" w:cs="Exo2-Light"/>
          <w:sz w:val="20"/>
          <w:szCs w:val="36"/>
        </w:rPr>
        <w:t>a</w:t>
      </w:r>
      <w:r w:rsidRPr="00BD6673">
        <w:rPr>
          <w:rFonts w:ascii="Verdana" w:hAnsi="Verdana" w:cs="Exo2-Light"/>
          <w:sz w:val="20"/>
          <w:szCs w:val="36"/>
        </w:rPr>
        <w:t xml:space="preserve">. Bulgarien, China und Kolumbien führte. Durch viele Projekte und auch intensive kammermusikalische Arbeit mit anderen Mitgliedern von „Bachs Erben“ </w:t>
      </w:r>
      <w:r w:rsidR="00C90215">
        <w:rPr>
          <w:rFonts w:ascii="Verdana" w:hAnsi="Verdana" w:cs="Exo2-Light"/>
          <w:sz w:val="20"/>
          <w:szCs w:val="36"/>
        </w:rPr>
        <w:t xml:space="preserve">war </w:t>
      </w:r>
      <w:r w:rsidRPr="00BD6673">
        <w:rPr>
          <w:rFonts w:ascii="Verdana" w:hAnsi="Verdana" w:cs="Exo2-Light"/>
          <w:sz w:val="20"/>
          <w:szCs w:val="36"/>
        </w:rPr>
        <w:t>er 2013</w:t>
      </w:r>
      <w:r w:rsidR="00C90215">
        <w:rPr>
          <w:rFonts w:ascii="Verdana" w:hAnsi="Verdana" w:cs="Exo2-Light"/>
          <w:sz w:val="20"/>
          <w:szCs w:val="36"/>
        </w:rPr>
        <w:t xml:space="preserve"> Mitbegründer von</w:t>
      </w:r>
      <w:r w:rsidRPr="00BD6673">
        <w:rPr>
          <w:rFonts w:ascii="Verdana" w:hAnsi="Verdana" w:cs="Exo2-Light"/>
          <w:sz w:val="20"/>
          <w:szCs w:val="36"/>
        </w:rPr>
        <w:t xml:space="preserve"> </w:t>
      </w:r>
      <w:r w:rsidRPr="00BD6673">
        <w:rPr>
          <w:rFonts w:ascii="Verdana" w:hAnsi="Verdana" w:cs="Exo2-Light"/>
          <w:i/>
          <w:sz w:val="20"/>
          <w:szCs w:val="36"/>
        </w:rPr>
        <w:t xml:space="preserve">4 Times </w:t>
      </w:r>
      <w:proofErr w:type="spellStart"/>
      <w:r w:rsidRPr="00BD6673">
        <w:rPr>
          <w:rFonts w:ascii="Verdana" w:hAnsi="Verdana" w:cs="Exo2-Light"/>
          <w:i/>
          <w:sz w:val="20"/>
          <w:szCs w:val="36"/>
        </w:rPr>
        <w:t>Baroque</w:t>
      </w:r>
      <w:proofErr w:type="spellEnd"/>
      <w:r w:rsidRPr="00BD6673">
        <w:rPr>
          <w:rFonts w:ascii="Verdana" w:hAnsi="Verdana" w:cs="Exo2-Light"/>
          <w:sz w:val="20"/>
          <w:szCs w:val="36"/>
        </w:rPr>
        <w:t xml:space="preserve">. </w:t>
      </w:r>
    </w:p>
    <w:p w14:paraId="6055B197" w14:textId="77777777" w:rsidR="00BD6673" w:rsidRPr="00BD6673" w:rsidRDefault="00BD6673" w:rsidP="00BD6673">
      <w:pPr>
        <w:jc w:val="both"/>
        <w:rPr>
          <w:rFonts w:ascii="Verdana" w:hAnsi="Verdana" w:cs="Exo2-Light"/>
          <w:sz w:val="20"/>
          <w:szCs w:val="36"/>
        </w:rPr>
      </w:pPr>
      <w:r w:rsidRPr="00BD6673">
        <w:rPr>
          <w:rFonts w:ascii="Verdana" w:hAnsi="Verdana" w:cs="Exo2-Light"/>
          <w:sz w:val="20"/>
          <w:szCs w:val="36"/>
        </w:rPr>
        <w:t xml:space="preserve">  </w:t>
      </w:r>
    </w:p>
    <w:p w14:paraId="3457A417" w14:textId="7B4255A3" w:rsidR="00BD6673" w:rsidRDefault="00BD6673" w:rsidP="00BD6673">
      <w:pPr>
        <w:jc w:val="both"/>
        <w:rPr>
          <w:rFonts w:ascii="Verdana" w:hAnsi="Verdana" w:cs="Exo2-Light"/>
          <w:sz w:val="20"/>
          <w:szCs w:val="36"/>
        </w:rPr>
      </w:pPr>
      <w:r w:rsidRPr="00BD6673">
        <w:rPr>
          <w:rFonts w:ascii="Verdana" w:hAnsi="Verdana" w:cs="Exo2-Light"/>
          <w:sz w:val="20"/>
          <w:szCs w:val="36"/>
        </w:rPr>
        <w:t xml:space="preserve">Wichtige musikalische Impulse kamen über die Jahre von Jan Freiheit, Werner Matzke, Luca </w:t>
      </w:r>
      <w:proofErr w:type="spellStart"/>
      <w:r w:rsidRPr="00BD6673">
        <w:rPr>
          <w:rFonts w:ascii="Verdana" w:hAnsi="Verdana" w:cs="Exo2-Light"/>
          <w:sz w:val="20"/>
          <w:szCs w:val="36"/>
        </w:rPr>
        <w:t>Pianca</w:t>
      </w:r>
      <w:proofErr w:type="spellEnd"/>
      <w:r w:rsidRPr="00BD6673">
        <w:rPr>
          <w:rFonts w:ascii="Verdana" w:hAnsi="Verdana" w:cs="Exo2-Light"/>
          <w:sz w:val="20"/>
          <w:szCs w:val="36"/>
        </w:rPr>
        <w:t>, Raphael Alpermann und Lorenzo Ghirlanda. Seine Konzerttätigkeit führte ihn ins In- und Ausland. So war er als Solist und als Kammermusiker u.</w:t>
      </w:r>
      <w:r>
        <w:rPr>
          <w:rFonts w:ascii="Verdana" w:hAnsi="Verdana" w:cs="Exo2-Light"/>
          <w:sz w:val="20"/>
          <w:szCs w:val="36"/>
        </w:rPr>
        <w:t>a</w:t>
      </w:r>
      <w:r w:rsidRPr="00BD6673">
        <w:rPr>
          <w:rFonts w:ascii="Verdana" w:hAnsi="Verdana" w:cs="Exo2-Light"/>
          <w:sz w:val="20"/>
          <w:szCs w:val="36"/>
        </w:rPr>
        <w:t xml:space="preserve">. in der Alten Oper Frankfurt, den Thüringer Bachwochen, dem Rheingau Musikfestival und den Residenzfestspielen Darmstadt zu hören. </w:t>
      </w:r>
    </w:p>
    <w:p w14:paraId="213EE225" w14:textId="7B816045" w:rsidR="00BD6673" w:rsidRPr="00BD6673" w:rsidRDefault="00273770" w:rsidP="00BD6673">
      <w:pPr>
        <w:jc w:val="both"/>
        <w:rPr>
          <w:rFonts w:ascii="Verdana" w:hAnsi="Verdana" w:cs="Exo2-Light"/>
          <w:sz w:val="20"/>
          <w:szCs w:val="36"/>
        </w:rPr>
      </w:pPr>
      <w:r>
        <w:rPr>
          <w:rFonts w:ascii="Verdana" w:hAnsi="Verdana" w:cs="Exo2-Light"/>
          <w:sz w:val="20"/>
          <w:szCs w:val="36"/>
        </w:rPr>
        <w:t>Seit</w:t>
      </w:r>
      <w:r w:rsidR="00BD6673" w:rsidRPr="00BD6673">
        <w:rPr>
          <w:rFonts w:ascii="Verdana" w:hAnsi="Verdana" w:cs="Exo2-Light"/>
          <w:sz w:val="20"/>
          <w:szCs w:val="36"/>
        </w:rPr>
        <w:t xml:space="preserve"> 2016 </w:t>
      </w:r>
      <w:r>
        <w:rPr>
          <w:rFonts w:ascii="Verdana" w:hAnsi="Verdana" w:cs="Exo2-Light"/>
          <w:sz w:val="20"/>
          <w:szCs w:val="36"/>
        </w:rPr>
        <w:t xml:space="preserve">wird er </w:t>
      </w:r>
      <w:r w:rsidR="00BD6673" w:rsidRPr="00BD6673">
        <w:rPr>
          <w:rFonts w:ascii="Verdana" w:hAnsi="Verdana" w:cs="Exo2-Light"/>
          <w:sz w:val="20"/>
          <w:szCs w:val="36"/>
        </w:rPr>
        <w:t xml:space="preserve">von </w:t>
      </w:r>
      <w:r w:rsidR="00BD6673" w:rsidRPr="00273770">
        <w:rPr>
          <w:rFonts w:ascii="Verdana" w:hAnsi="Verdana" w:cs="Exo2-Light"/>
          <w:sz w:val="20"/>
          <w:szCs w:val="36"/>
        </w:rPr>
        <w:t>Yehudi Menuhin</w:t>
      </w:r>
      <w:r w:rsidR="00BD6673" w:rsidRPr="00C90215">
        <w:rPr>
          <w:rFonts w:ascii="Verdana" w:hAnsi="Verdana" w:cs="Exo2-Light"/>
          <w:i/>
          <w:sz w:val="20"/>
          <w:szCs w:val="36"/>
        </w:rPr>
        <w:t xml:space="preserve"> Live Music </w:t>
      </w:r>
      <w:proofErr w:type="spellStart"/>
      <w:r w:rsidR="00C90215" w:rsidRPr="00C90215">
        <w:rPr>
          <w:rFonts w:ascii="Verdana" w:hAnsi="Verdana" w:cs="Exo2-Light"/>
          <w:i/>
          <w:sz w:val="20"/>
          <w:szCs w:val="36"/>
        </w:rPr>
        <w:t>N</w:t>
      </w:r>
      <w:r w:rsidR="00BD6673" w:rsidRPr="00C90215">
        <w:rPr>
          <w:rFonts w:ascii="Verdana" w:hAnsi="Verdana" w:cs="Exo2-Light"/>
          <w:i/>
          <w:sz w:val="20"/>
          <w:szCs w:val="36"/>
        </w:rPr>
        <w:t>ow</w:t>
      </w:r>
      <w:proofErr w:type="spellEnd"/>
      <w:r w:rsidR="00BD6673" w:rsidRPr="00C90215">
        <w:rPr>
          <w:rFonts w:ascii="Verdana" w:hAnsi="Verdana" w:cs="Exo2-Light"/>
          <w:i/>
          <w:sz w:val="20"/>
          <w:szCs w:val="36"/>
        </w:rPr>
        <w:t xml:space="preserve"> </w:t>
      </w:r>
      <w:r w:rsidR="00BD6673" w:rsidRPr="00273770">
        <w:rPr>
          <w:rFonts w:ascii="Verdana" w:hAnsi="Verdana" w:cs="Exo2-Light"/>
          <w:sz w:val="20"/>
          <w:szCs w:val="36"/>
        </w:rPr>
        <w:t>Frankfurt am Main e.V.</w:t>
      </w:r>
      <w:r w:rsidR="00BD6673" w:rsidRPr="00BD6673">
        <w:rPr>
          <w:rFonts w:ascii="Verdana" w:hAnsi="Verdana" w:cs="Exo2-Light"/>
          <w:sz w:val="20"/>
          <w:szCs w:val="36"/>
        </w:rPr>
        <w:t xml:space="preserve"> gefördert. </w:t>
      </w:r>
    </w:p>
    <w:p w14:paraId="4E2C3F4A" w14:textId="0A270B14" w:rsidR="00BD6673" w:rsidRPr="00BD6673" w:rsidRDefault="00BD6673" w:rsidP="00BD6673">
      <w:pPr>
        <w:jc w:val="both"/>
        <w:rPr>
          <w:rFonts w:ascii="Verdana" w:hAnsi="Verdana" w:cs="Exo2-Light"/>
          <w:sz w:val="20"/>
          <w:szCs w:val="36"/>
        </w:rPr>
      </w:pPr>
      <w:bookmarkStart w:id="0" w:name="_GoBack"/>
      <w:bookmarkEnd w:id="0"/>
      <w:r w:rsidRPr="00BD6673">
        <w:rPr>
          <w:rFonts w:ascii="Verdana" w:hAnsi="Verdana" w:cs="Exo2-Light"/>
          <w:sz w:val="20"/>
          <w:szCs w:val="36"/>
        </w:rPr>
        <w:t xml:space="preserve">Er spielt ein Cello von Sebastian Rauch aus Bratislava aus dem Jahr 1766. </w:t>
      </w:r>
    </w:p>
    <w:sectPr w:rsidR="00BD6673" w:rsidRPr="00BD6673" w:rsidSect="0048010A">
      <w:headerReference w:type="default" r:id="rId7"/>
      <w:footerReference w:type="default" r:id="rId8"/>
      <w:pgSz w:w="11900" w:h="16840"/>
      <w:pgMar w:top="2268" w:right="1417" w:bottom="1418" w:left="1417" w:header="568"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AAB3" w14:textId="77777777" w:rsidR="006747C8" w:rsidRDefault="006747C8">
      <w:r>
        <w:separator/>
      </w:r>
    </w:p>
  </w:endnote>
  <w:endnote w:type="continuationSeparator" w:id="0">
    <w:p w14:paraId="2E80C60B" w14:textId="77777777" w:rsidR="006747C8" w:rsidRDefault="0067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xo2-Light">
    <w:altName w:val="Calibri"/>
    <w:panose1 w:val="00000000000000000000"/>
    <w:charset w:val="00"/>
    <w:family w:val="auto"/>
    <w:notTrueType/>
    <w:pitch w:val="default"/>
    <w:sig w:usb0="00000003" w:usb1="00000000" w:usb2="00000000" w:usb3="00000000" w:csb0="00000001" w:csb1="00000000"/>
  </w:font>
  <w:font w:name="Exo 2">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3DA1" w14:textId="77777777" w:rsidR="00A174CC" w:rsidRDefault="00A174CC" w:rsidP="00A174CC">
    <w:pPr>
      <w:jc w:val="center"/>
      <w:rPr>
        <w:rFonts w:ascii="Calibri" w:hAnsi="Calibri" w:cs="Calibri"/>
        <w:sz w:val="18"/>
        <w:szCs w:val="28"/>
      </w:rPr>
    </w:pPr>
  </w:p>
  <w:p w14:paraId="27D92979" w14:textId="77777777" w:rsidR="00A174CC" w:rsidRDefault="00A174CC" w:rsidP="00A174CC">
    <w:pPr>
      <w:jc w:val="center"/>
      <w:rPr>
        <w:rFonts w:ascii="Calibri" w:hAnsi="Calibri" w:cs="Calibri"/>
        <w:sz w:val="18"/>
        <w:szCs w:val="28"/>
      </w:rPr>
    </w:pPr>
  </w:p>
  <w:p w14:paraId="5118D495" w14:textId="77777777"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14:paraId="40A038DD"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14:paraId="5DB23CDE" w14:textId="77777777" w:rsidR="00A174CC" w:rsidRPr="0048010A" w:rsidRDefault="00A174CC" w:rsidP="00A174CC">
    <w:pPr>
      <w:jc w:val="center"/>
      <w:rPr>
        <w:rFonts w:ascii="Verdana" w:hAnsi="Verdana" w:cs="Calibri"/>
        <w:sz w:val="14"/>
        <w:szCs w:val="28"/>
      </w:rPr>
    </w:pPr>
  </w:p>
  <w:p w14:paraId="19D5EE89"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14:paraId="3F2CC819" w14:textId="77777777" w:rsidR="00A174CC" w:rsidRPr="0048010A" w:rsidRDefault="006747C8"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D51B" w14:textId="77777777" w:rsidR="006747C8" w:rsidRDefault="006747C8">
      <w:r>
        <w:separator/>
      </w:r>
    </w:p>
  </w:footnote>
  <w:footnote w:type="continuationSeparator" w:id="0">
    <w:p w14:paraId="6077DE92" w14:textId="77777777" w:rsidR="006747C8" w:rsidRDefault="0067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6DAE" w14:textId="77777777" w:rsidR="00A174CC" w:rsidRDefault="00A174CC" w:rsidP="00A174CC">
    <w:pPr>
      <w:pStyle w:val="Kopfzeile"/>
      <w:jc w:val="center"/>
    </w:pPr>
    <w:r>
      <w:rPr>
        <w:noProof/>
        <w:lang w:val="de-DE" w:eastAsia="de-DE"/>
      </w:rPr>
      <w:drawing>
        <wp:inline distT="0" distB="0" distL="0" distR="0" wp14:anchorId="755E77AC" wp14:editId="4421F3AD">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185C1C"/>
    <w:rsid w:val="00237EC9"/>
    <w:rsid w:val="00273770"/>
    <w:rsid w:val="003333D5"/>
    <w:rsid w:val="00400EDF"/>
    <w:rsid w:val="0048010A"/>
    <w:rsid w:val="006747C8"/>
    <w:rsid w:val="00715C61"/>
    <w:rsid w:val="00A174CC"/>
    <w:rsid w:val="00A84BF7"/>
    <w:rsid w:val="00BD084C"/>
    <w:rsid w:val="00BD6673"/>
    <w:rsid w:val="00C03E82"/>
    <w:rsid w:val="00C90215"/>
    <w:rsid w:val="00E26F43"/>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7683"/>
  <w15:docId w15:val="{7C5A42A6-B055-4358-A6DF-DBC5BAB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74C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4CC"/>
    <w:pPr>
      <w:tabs>
        <w:tab w:val="center" w:pos="4536"/>
        <w:tab w:val="right" w:pos="9072"/>
      </w:tabs>
    </w:pPr>
    <w:rPr>
      <w:lang w:val="en-US"/>
    </w:rPr>
  </w:style>
  <w:style w:type="character" w:customStyle="1" w:styleId="KopfzeileZchn">
    <w:name w:val="Kopfzeile Zchn"/>
    <w:basedOn w:val="Absatz-Standardschriftart"/>
    <w:link w:val="Kopfzeile"/>
    <w:uiPriority w:val="99"/>
    <w:rsid w:val="00A174CC"/>
  </w:style>
  <w:style w:type="paragraph" w:styleId="Fuzeile">
    <w:name w:val="footer"/>
    <w:basedOn w:val="Standard"/>
    <w:link w:val="FuzeileZchn"/>
    <w:uiPriority w:val="99"/>
    <w:semiHidden/>
    <w:unhideWhenUsed/>
    <w:rsid w:val="00A174CC"/>
    <w:pPr>
      <w:tabs>
        <w:tab w:val="center" w:pos="4536"/>
        <w:tab w:val="right" w:pos="9072"/>
      </w:tabs>
    </w:pPr>
    <w:rPr>
      <w:lang w:val="en-US"/>
    </w:rPr>
  </w:style>
  <w:style w:type="character" w:customStyle="1" w:styleId="FuzeileZchn">
    <w:name w:val="Fußzeile Zchn"/>
    <w:basedOn w:val="Absatz-Standardschriftart"/>
    <w:link w:val="Fuzeile"/>
    <w:uiPriority w:val="99"/>
    <w:semiHidden/>
    <w:rsid w:val="00A174CC"/>
  </w:style>
  <w:style w:type="character" w:styleId="Hyperlink">
    <w:name w:val="Hyperlink"/>
    <w:basedOn w:val="Absatz-Standardschriftart"/>
    <w:uiPriority w:val="99"/>
    <w:semiHidden/>
    <w:unhideWhenUsed/>
    <w:rsid w:val="00A17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Catharina Buerklin</cp:lastModifiedBy>
  <cp:revision>4</cp:revision>
  <cp:lastPrinted>2019-02-05T11:42:00Z</cp:lastPrinted>
  <dcterms:created xsi:type="dcterms:W3CDTF">2019-02-05T12:04:00Z</dcterms:created>
  <dcterms:modified xsi:type="dcterms:W3CDTF">2019-02-14T09:25:00Z</dcterms:modified>
</cp:coreProperties>
</file>